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30" w:rsidRPr="00945830" w:rsidRDefault="00945830" w:rsidP="00945830">
      <w:pPr>
        <w:pStyle w:val="a3"/>
        <w:shd w:val="clear" w:color="auto" w:fill="FFFFFF"/>
        <w:spacing w:before="0" w:beforeAutospacing="0" w:after="171" w:afterAutospacing="0"/>
        <w:rPr>
          <w:b/>
          <w:iCs/>
          <w:color w:val="000000"/>
          <w:sz w:val="28"/>
          <w:szCs w:val="28"/>
          <w:u w:val="single"/>
        </w:rPr>
      </w:pPr>
    </w:p>
    <w:p w:rsidR="00945830" w:rsidRPr="00945830" w:rsidRDefault="00945830" w:rsidP="00945830">
      <w:pPr>
        <w:pStyle w:val="a3"/>
        <w:shd w:val="clear" w:color="auto" w:fill="FFFFFF"/>
        <w:spacing w:before="0" w:beforeAutospacing="0" w:after="171" w:afterAutospacing="0"/>
        <w:jc w:val="center"/>
        <w:rPr>
          <w:b/>
          <w:iCs/>
          <w:color w:val="000000"/>
          <w:sz w:val="28"/>
          <w:szCs w:val="28"/>
          <w:u w:val="single"/>
        </w:rPr>
      </w:pPr>
      <w:r w:rsidRPr="00945830">
        <w:rPr>
          <w:b/>
          <w:iCs/>
          <w:color w:val="000000"/>
          <w:sz w:val="28"/>
          <w:szCs w:val="28"/>
          <w:u w:val="single"/>
        </w:rPr>
        <w:t>ПАМЯТКА ДЛЯ ПЕДАГОГОВ «ВЛИЯНИЕ ДИДАКТИЧЕСКИХ ИГР НА РАЗВИТИЕ РЕБЕНКА».</w:t>
      </w:r>
    </w:p>
    <w:p w:rsidR="00D75396" w:rsidRPr="00945830" w:rsidRDefault="00945830" w:rsidP="00945830">
      <w:pPr>
        <w:pStyle w:val="a3"/>
        <w:shd w:val="clear" w:color="auto" w:fill="FFFFFF"/>
        <w:spacing w:before="0" w:beforeAutospacing="0" w:after="171" w:afterAutospacing="0"/>
        <w:ind w:left="113"/>
        <w:rPr>
          <w:color w:val="000000"/>
          <w:sz w:val="28"/>
          <w:szCs w:val="28"/>
        </w:rPr>
      </w:pPr>
      <w:r w:rsidRPr="00945830">
        <w:rPr>
          <w:iCs/>
          <w:color w:val="000000"/>
          <w:sz w:val="28"/>
          <w:szCs w:val="28"/>
        </w:rPr>
        <w:t>Значение игры в воспитании ребенка рассматривается во многих педагогических системах прошлого и настоящего.</w:t>
      </w:r>
      <w:r w:rsidRPr="00945830">
        <w:rPr>
          <w:iCs/>
          <w:color w:val="000000"/>
          <w:sz w:val="28"/>
          <w:szCs w:val="28"/>
        </w:rPr>
        <w:br/>
      </w:r>
      <w:r w:rsidRPr="00945830">
        <w:rPr>
          <w:b/>
          <w:bCs/>
          <w:iCs/>
          <w:color w:val="000000"/>
          <w:sz w:val="28"/>
          <w:szCs w:val="28"/>
        </w:rPr>
        <w:t>Дидактическая игра</w:t>
      </w:r>
      <w:r w:rsidRPr="00945830">
        <w:rPr>
          <w:iCs/>
          <w:color w:val="000000"/>
          <w:sz w:val="28"/>
          <w:szCs w:val="28"/>
        </w:rPr>
        <w:t> — это средство обучения и воспитания, воздействующее на эмоциональную, интеллектуальную сферу детей, стимулирующее их деятельность, в процессе которой формируется самостоятельность принятия решений, усваиваются и закрепляются полученные знания, вырабатываются умения и навыки кооперации, а также формируются социально значимые черты личности. Следовательно, дидактическая игра имеет огромное значение в активизации познавательной деятельности дошкольников, в частности, в развитии их познавательной самостоятельности.</w:t>
      </w:r>
      <w:r w:rsidRPr="00945830">
        <w:rPr>
          <w:iCs/>
          <w:color w:val="000000"/>
          <w:sz w:val="28"/>
          <w:szCs w:val="28"/>
        </w:rPr>
        <w:br/>
        <w:t>Дидактические игры, «...создают условия для возникновения потребности, ее закрепления (ситуации соперничества, сравнения, соревнования); обеспечивают процесс познания своих возможностей и возможностей сверстника; позволяют знакомить детей с социально полезными способами самоутверждения; предоставляют возможность для выполнения различных по статусу ролей».</w:t>
      </w:r>
      <w:r w:rsidRPr="00945830">
        <w:rPr>
          <w:iCs/>
          <w:color w:val="000000"/>
          <w:sz w:val="28"/>
          <w:szCs w:val="28"/>
        </w:rPr>
        <w:br/>
      </w:r>
      <w:r w:rsidRPr="00945830">
        <w:rPr>
          <w:b/>
          <w:bCs/>
          <w:iCs/>
          <w:color w:val="000000"/>
          <w:sz w:val="28"/>
          <w:szCs w:val="28"/>
        </w:rPr>
        <w:t>Из понимания значения дидактических игр вытекают следующие требования к ним:</w:t>
      </w:r>
      <w:r w:rsidRPr="00945830">
        <w:rPr>
          <w:iCs/>
          <w:color w:val="000000"/>
          <w:sz w:val="28"/>
          <w:szCs w:val="28"/>
        </w:rPr>
        <w:br/>
        <w:t>• Каждая дидактическая игра должна давать упражнения, полезные для тренировки памяти и умственного развития детей в целом, а также их воспитания.</w:t>
      </w:r>
      <w:r w:rsidRPr="00945830">
        <w:rPr>
          <w:iCs/>
          <w:color w:val="000000"/>
          <w:sz w:val="28"/>
          <w:szCs w:val="28"/>
        </w:rPr>
        <w:br/>
        <w:t>• В дидактической игре обязательно наличие увлекательной задачи, решение которой требует умственного усилия, преодоления некоторых трудностей.</w:t>
      </w:r>
      <w:r w:rsidRPr="00945830">
        <w:rPr>
          <w:iCs/>
          <w:color w:val="000000"/>
          <w:sz w:val="28"/>
          <w:szCs w:val="28"/>
        </w:rPr>
        <w:br/>
        <w:t>• Дидактизм в игре должен сочетаться с занимательностью, шуткой, юмором.</w:t>
      </w:r>
      <w:r w:rsidRPr="00945830">
        <w:rPr>
          <w:iCs/>
          <w:color w:val="000000"/>
          <w:sz w:val="28"/>
          <w:szCs w:val="28"/>
        </w:rPr>
        <w:br/>
        <w:t>• Увлечение игрой мобилизует умственную деятельность, облегчает выполнение задачи.</w:t>
      </w:r>
      <w:r w:rsidRPr="00945830">
        <w:rPr>
          <w:iCs/>
          <w:color w:val="000000"/>
          <w:sz w:val="28"/>
          <w:szCs w:val="28"/>
        </w:rPr>
        <w:br/>
        <w:t>Основным элементом дидактической игры является дидактическая задача. Она тесно связана с программой занятий. Все остальные элементы подчинены этой задаче и обеспечивают ее выполнение.</w:t>
      </w:r>
      <w:r w:rsidRPr="00945830">
        <w:rPr>
          <w:iCs/>
          <w:color w:val="000000"/>
          <w:sz w:val="28"/>
          <w:szCs w:val="28"/>
        </w:rPr>
        <w:br/>
        <w:t>Содержанием дидактических игр является окружающая действительность (природа, люди, их взаимоотношения, быт, труд, события общественной жизни и др.).</w:t>
      </w:r>
      <w:r w:rsidRPr="00945830">
        <w:rPr>
          <w:iCs/>
          <w:color w:val="000000"/>
          <w:sz w:val="28"/>
          <w:szCs w:val="28"/>
        </w:rPr>
        <w:br/>
      </w:r>
      <w:r w:rsidRPr="00945830">
        <w:rPr>
          <w:b/>
          <w:bCs/>
          <w:iCs/>
          <w:color w:val="000000"/>
          <w:sz w:val="28"/>
          <w:szCs w:val="28"/>
        </w:rPr>
        <w:t>Большая роль в дидактической игре принадлежит правилам.</w:t>
      </w:r>
      <w:r w:rsidRPr="00945830">
        <w:rPr>
          <w:iCs/>
          <w:color w:val="000000"/>
          <w:sz w:val="28"/>
          <w:szCs w:val="28"/>
        </w:rPr>
        <w:t> Они определяют, что и как должен делать в игре каждый ребенок, указывают путь к достижению цели. Правила помогают развивать у детей способности торможения (особенно в младшем дошкольном возрасте). Они воспитывают у детей умение сдерживаться, управлять своим поведением.</w:t>
      </w:r>
      <w:r w:rsidRPr="00945830">
        <w:rPr>
          <w:iCs/>
          <w:color w:val="000000"/>
          <w:sz w:val="28"/>
          <w:szCs w:val="28"/>
        </w:rPr>
        <w:br/>
        <w:t>Детям младшего дошкольного возраста очень трудно соблюдать очередность. Каждому хочется первым вынуть игрушку из «чудесного мешочка», получить карточку, назвать предмет и т. д. Но желание играть и играть в коллективе детей постепенно подводит их к умению тормозить это чувство, т, е. подчиняться правилам игры.</w:t>
      </w:r>
      <w:r w:rsidRPr="00945830">
        <w:rPr>
          <w:iCs/>
          <w:color w:val="000000"/>
          <w:sz w:val="28"/>
          <w:szCs w:val="28"/>
        </w:rPr>
        <w:br/>
        <w:t xml:space="preserve">Немаловажная роль в дидактических играх принадлежит игровому действию. Игровое действие — это проявление активности детей в игровых целях: катать разноцветные шары, разбирать башенку, собирать матрешку, перекладывать кубики, отгадывать </w:t>
      </w:r>
      <w:r w:rsidRPr="00945830">
        <w:rPr>
          <w:iCs/>
          <w:color w:val="000000"/>
          <w:sz w:val="28"/>
          <w:szCs w:val="28"/>
        </w:rPr>
        <w:lastRenderedPageBreak/>
        <w:t>предметы по описанию, отгадывать, какое изменение произошло с предметами, расставленными на столе, выиграть соревнование, выполнить роль волка, покупателя, продавца, отгадчика и т. д.</w:t>
      </w:r>
      <w:r w:rsidRPr="00945830">
        <w:rPr>
          <w:iCs/>
          <w:color w:val="000000"/>
          <w:sz w:val="28"/>
          <w:szCs w:val="28"/>
        </w:rPr>
        <w:br/>
        <w:t>Если проанализировать дидактические игры с точки зрения того, что в них занимает и увлекает детей, то окажется, что детей интересует, прежде всего, игровое действие. Оно стимулирует детскую активность, вызывает у детей чувство удовлетворения. Дидактическая задача, завуалированная в игровую форму, решается ребенком более успешно, так как его внимание, прежде всего, направлено на развертывание игрового действия и выполнение правил игры. Незаметно для себя, без особого напряжения, играя, он выполняет дидактическую задачу.</w:t>
      </w:r>
      <w:r w:rsidRPr="00945830">
        <w:rPr>
          <w:iCs/>
          <w:color w:val="000000"/>
          <w:sz w:val="28"/>
          <w:szCs w:val="28"/>
        </w:rPr>
        <w:br/>
        <w:t>Благодаря наличию игровых действий дидактические игры, применяемые на занятиях, делают обучение более занимательным, эмоциональным, помогают повысить произвольное внимание детей, создают предпосылки к более глубокому овладению знаниями, умениями и навыками.</w:t>
      </w:r>
      <w:r w:rsidRPr="00945830">
        <w:rPr>
          <w:iCs/>
          <w:color w:val="000000"/>
          <w:sz w:val="28"/>
          <w:szCs w:val="28"/>
        </w:rPr>
        <w:br/>
      </w:r>
      <w:r w:rsidRPr="00945830">
        <w:rPr>
          <w:b/>
          <w:bCs/>
          <w:iCs/>
          <w:color w:val="000000"/>
          <w:sz w:val="28"/>
          <w:szCs w:val="28"/>
        </w:rPr>
        <w:t>Дидактические игры способствуют формированию у детей психических качеств:</w:t>
      </w:r>
      <w:r w:rsidRPr="00945830">
        <w:rPr>
          <w:iCs/>
          <w:color w:val="000000"/>
          <w:sz w:val="28"/>
          <w:szCs w:val="28"/>
        </w:rPr>
        <w:t> внимания, памяти, наблюдательности, сообразительности. Они учат детей применять имеющиеся знания в различных игровых условиях, активизируют разнообразные умственные процессы и доставляют эмоциональную радость детям.</w:t>
      </w:r>
      <w:r w:rsidRPr="00945830">
        <w:rPr>
          <w:iCs/>
          <w:color w:val="000000"/>
          <w:sz w:val="28"/>
          <w:szCs w:val="28"/>
        </w:rPr>
        <w:br/>
        <w:t>Игра незаменима как средство воспитания правильных взаимоотношений между детьми. В ней ребенок проявляет чуткое отношение к товарищу, учится быть справедливым, уступать в случае необходимости, помогать в беде и т. д. Поэтому игра - является прекрасным средством воспитания коллективизма.</w:t>
      </w:r>
      <w:r w:rsidRPr="00945830">
        <w:rPr>
          <w:iCs/>
          <w:color w:val="000000"/>
          <w:sz w:val="28"/>
          <w:szCs w:val="28"/>
        </w:rPr>
        <w:br/>
      </w:r>
      <w:r w:rsidRPr="00945830">
        <w:rPr>
          <w:b/>
          <w:bCs/>
          <w:iCs/>
          <w:color w:val="000000"/>
          <w:sz w:val="28"/>
          <w:szCs w:val="28"/>
        </w:rPr>
        <w:t>Дидактические игры способствуют и художественному воспитанию</w:t>
      </w:r>
      <w:r w:rsidRPr="00945830">
        <w:rPr>
          <w:iCs/>
          <w:color w:val="000000"/>
          <w:sz w:val="28"/>
          <w:szCs w:val="28"/>
        </w:rPr>
        <w:t> — совершенствованию движений, выразительности речи, развитию творческой фантазии, яркой, проникновенной передаче образа.</w:t>
      </w:r>
      <w:r w:rsidRPr="00945830">
        <w:rPr>
          <w:iCs/>
          <w:color w:val="000000"/>
          <w:sz w:val="28"/>
          <w:szCs w:val="28"/>
        </w:rPr>
        <w:br/>
        <w:t>Чем содержательнее игровое действие и правила дидактических игр, тем активнее действует ребенок. А это дает возможность воспитателю формировать взаимоотношения детей: умение действовать по очереди в соответствии с правилами игры, считаться с желаниями участников игры, помогать товарищам в затруднениях. В ходе игры есть возможность добиваться проявления инициативы каждым ребенком в достижении поставленной цели. Однако эти качества личности не воспитываются в ребенке сами по себе, их нужно постепенно, терпеливо формировать. Если детям любого возраста давать дидактическую игрушку, не раскрывая четко и ясно правил игры с ней, то игра протекает сумбурно и теряет свою воспитательную ценность.</w:t>
      </w:r>
      <w:r w:rsidRPr="00945830">
        <w:rPr>
          <w:iCs/>
          <w:color w:val="000000"/>
          <w:sz w:val="28"/>
          <w:szCs w:val="28"/>
        </w:rPr>
        <w:br/>
        <w:t>В дидактических играх поведение ребенка, его действия, взаимоотношения с другими детьми регулируются правилами. Для того чтобы игра действительно служила воспитательным целям, дети должны хорошо знать правила и точно им следовать. Научить их этому должен воспитатель. Особенно это важно делать с самого раннего возраста. Тогда постепенно дети приучаются действовать в соответствии с правилами и у них формируются умения и навыки поведения в дидактических играх.</w:t>
      </w:r>
      <w:r w:rsidRPr="00945830">
        <w:rPr>
          <w:iCs/>
          <w:color w:val="000000"/>
          <w:sz w:val="28"/>
          <w:szCs w:val="28"/>
        </w:rPr>
        <w:br/>
        <w:t>Таким образом, дидактические игры — незаменимое средство обучения детей преодолению различных затруднений в умственной и нравственной их деятельности. Эти игры таят в себе большие возможности воспитательного воздействия на детей дошкольного возраста.</w:t>
      </w:r>
    </w:p>
    <w:sectPr w:rsidR="00D75396" w:rsidRPr="00945830" w:rsidSect="00945830">
      <w:pgSz w:w="16838" w:h="11906" w:orient="landscape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CE9" w:rsidRDefault="001C4CE9" w:rsidP="00945830">
      <w:pPr>
        <w:spacing w:after="0" w:line="240" w:lineRule="auto"/>
      </w:pPr>
      <w:r>
        <w:separator/>
      </w:r>
    </w:p>
  </w:endnote>
  <w:endnote w:type="continuationSeparator" w:id="0">
    <w:p w:rsidR="001C4CE9" w:rsidRDefault="001C4CE9" w:rsidP="0094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CE9" w:rsidRDefault="001C4CE9" w:rsidP="00945830">
      <w:pPr>
        <w:spacing w:after="0" w:line="240" w:lineRule="auto"/>
      </w:pPr>
      <w:r>
        <w:separator/>
      </w:r>
    </w:p>
  </w:footnote>
  <w:footnote w:type="continuationSeparator" w:id="0">
    <w:p w:rsidR="001C4CE9" w:rsidRDefault="001C4CE9" w:rsidP="009458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5830"/>
    <w:rsid w:val="001C4CE9"/>
    <w:rsid w:val="00945830"/>
    <w:rsid w:val="00D7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5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45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5830"/>
  </w:style>
  <w:style w:type="paragraph" w:styleId="a6">
    <w:name w:val="footer"/>
    <w:basedOn w:val="a"/>
    <w:link w:val="a7"/>
    <w:uiPriority w:val="99"/>
    <w:semiHidden/>
    <w:unhideWhenUsed/>
    <w:rsid w:val="00945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58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886</Words>
  <Characters>5053</Characters>
  <Application>Microsoft Office Word</Application>
  <DocSecurity>0</DocSecurity>
  <Lines>42</Lines>
  <Paragraphs>11</Paragraphs>
  <ScaleCrop>false</ScaleCrop>
  <Company>MultiDVD Team</Company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2022-12-17T14:54:00Z</cp:lastPrinted>
  <dcterms:created xsi:type="dcterms:W3CDTF">2022-12-17T14:48:00Z</dcterms:created>
  <dcterms:modified xsi:type="dcterms:W3CDTF">2022-12-17T14:57:00Z</dcterms:modified>
</cp:coreProperties>
</file>